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E1465F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1465F">
              <w:rPr>
                <w:b/>
                <w:sz w:val="24"/>
                <w:szCs w:val="24"/>
                <w:lang w:val="en-US"/>
              </w:rPr>
              <w:t>211A40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D34795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D34795">
              <w:rPr>
                <w:b/>
                <w:sz w:val="24"/>
                <w:szCs w:val="24"/>
                <w:lang w:val="en-US"/>
              </w:rPr>
              <w:t>2116402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D34795" w:rsidRPr="00D34795">
        <w:rPr>
          <w:b/>
          <w:sz w:val="28"/>
          <w:szCs w:val="28"/>
        </w:rPr>
        <w:t>Грунт фасадный ЛЮКС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34795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34795">
              <w:rPr>
                <w:sz w:val="24"/>
                <w:szCs w:val="24"/>
              </w:rPr>
              <w:t>Грунт фасадный ЛЮКС</w:t>
            </w:r>
          </w:p>
        </w:tc>
        <w:tc>
          <w:tcPr>
            <w:tcW w:w="3549" w:type="dxa"/>
            <w:vAlign w:val="center"/>
          </w:tcPr>
          <w:p w:rsidR="00EE0F10" w:rsidRPr="00AA342B" w:rsidRDefault="00D34795" w:rsidP="00AA34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 2316-021-98310821-2009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D8F" w:rsidRDefault="00DC6D8F">
      <w:r>
        <w:separator/>
      </w:r>
    </w:p>
  </w:endnote>
  <w:endnote w:type="continuationSeparator" w:id="0">
    <w:p w:rsidR="00DC6D8F" w:rsidRDefault="00DC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D8F" w:rsidRDefault="00DC6D8F">
      <w:r>
        <w:separator/>
      </w:r>
    </w:p>
  </w:footnote>
  <w:footnote w:type="continuationSeparator" w:id="0">
    <w:p w:rsidR="00DC6D8F" w:rsidRDefault="00DC6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32F5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E0B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479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D8F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65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F399E6-F546-423E-A80F-6996B416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8DD25-E1A7-47E4-9639-7BC65503A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2014-07-11T04:11:00Z</dcterms:created>
  <dcterms:modified xsi:type="dcterms:W3CDTF">2014-07-11T09:51:00Z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